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49D3C" w14:textId="77777777" w:rsidR="0038537C" w:rsidRPr="0014086B" w:rsidRDefault="003D2AAA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  <w:r w:rsidRPr="0014086B">
        <w:rPr>
          <w:rFonts w:ascii="Calibri" w:hAnsi="Calibri"/>
          <w:sz w:val="52"/>
          <w:lang w:val="es-ES"/>
        </w:rPr>
        <w:t>Comunicado de prensa</w:t>
      </w:r>
    </w:p>
    <w:p w14:paraId="230558DA" w14:textId="61A55546" w:rsidR="004330C6" w:rsidRPr="0014086B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1F2E7A7D" w14:textId="77777777" w:rsidR="004330C6" w:rsidRPr="0014086B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34D0F731" w14:textId="3FB2107C" w:rsidR="0038537C" w:rsidRPr="0014086B" w:rsidRDefault="003D2AAA">
      <w:pPr>
        <w:rPr>
          <w:rFonts w:ascii="Calibri" w:hAnsi="Calibri" w:cs="Calibri"/>
          <w:b/>
          <w:bCs/>
          <w:sz w:val="44"/>
          <w:szCs w:val="44"/>
          <w:lang w:val="es-ES"/>
        </w:rPr>
      </w:pPr>
      <w:r w:rsidRPr="0014086B">
        <w:rPr>
          <w:rFonts w:ascii="Calibri" w:hAnsi="Calibri" w:cs="Calibri"/>
          <w:b/>
          <w:bCs/>
          <w:sz w:val="44"/>
          <w:szCs w:val="44"/>
          <w:lang w:val="es-ES"/>
        </w:rPr>
        <w:t>Los Chicos del Coro</w:t>
      </w:r>
      <w:r w:rsidR="009A73B4" w:rsidRPr="0014086B">
        <w:rPr>
          <w:rFonts w:ascii="Calibri" w:hAnsi="Calibri" w:cs="Calibri"/>
          <w:b/>
          <w:bCs/>
          <w:sz w:val="44"/>
          <w:szCs w:val="44"/>
          <w:lang w:val="es-ES"/>
        </w:rPr>
        <w:t xml:space="preserve">: El </w:t>
      </w:r>
      <w:r w:rsidR="0014086B" w:rsidRPr="0014086B">
        <w:rPr>
          <w:rFonts w:ascii="Calibri" w:hAnsi="Calibri" w:cs="Calibri"/>
          <w:b/>
          <w:bCs/>
          <w:sz w:val="44"/>
          <w:szCs w:val="44"/>
          <w:lang w:val="es-ES"/>
        </w:rPr>
        <w:t>d</w:t>
      </w:r>
      <w:r w:rsidR="0014086B">
        <w:rPr>
          <w:rFonts w:ascii="Calibri" w:hAnsi="Calibri" w:cs="Calibri"/>
          <w:b/>
          <w:bCs/>
          <w:sz w:val="44"/>
          <w:szCs w:val="44"/>
          <w:lang w:val="es-ES"/>
        </w:rPr>
        <w:t>iseñador</w:t>
      </w:r>
      <w:r w:rsidR="00A54FCC" w:rsidRPr="0014086B">
        <w:rPr>
          <w:rFonts w:ascii="Calibri" w:hAnsi="Calibri" w:cs="Calibri"/>
          <w:b/>
          <w:bCs/>
          <w:sz w:val="44"/>
          <w:szCs w:val="44"/>
          <w:lang w:val="es-ES"/>
        </w:rPr>
        <w:t xml:space="preserve"> Juanjo Llorens </w:t>
      </w:r>
      <w:r w:rsidR="00CA71C3" w:rsidRPr="0014086B">
        <w:rPr>
          <w:rFonts w:ascii="Calibri" w:hAnsi="Calibri" w:cs="Calibri"/>
          <w:b/>
          <w:bCs/>
          <w:sz w:val="44"/>
          <w:szCs w:val="44"/>
          <w:lang w:val="es-ES"/>
        </w:rPr>
        <w:t xml:space="preserve">ilumina con Cameo </w:t>
      </w:r>
      <w:r w:rsidRPr="0014086B">
        <w:rPr>
          <w:rFonts w:ascii="Calibri" w:hAnsi="Calibri" w:cs="Calibri"/>
          <w:b/>
          <w:bCs/>
          <w:sz w:val="44"/>
          <w:szCs w:val="44"/>
          <w:lang w:val="es-ES"/>
        </w:rPr>
        <w:t>el premiado musical</w:t>
      </w:r>
    </w:p>
    <w:p w14:paraId="27D02FA2" w14:textId="77777777" w:rsidR="00BE0CC2" w:rsidRPr="0014086B" w:rsidRDefault="00BE0CC2" w:rsidP="00AD15DF">
      <w:pPr>
        <w:rPr>
          <w:rFonts w:ascii="Calibri" w:hAnsi="Calibri" w:cs="Calibri"/>
          <w:bCs/>
          <w:sz w:val="44"/>
          <w:szCs w:val="44"/>
          <w:lang w:val="es-ES"/>
        </w:rPr>
      </w:pPr>
    </w:p>
    <w:p w14:paraId="4FA7D7F5" w14:textId="77777777" w:rsidR="0038537C" w:rsidRPr="0014086B" w:rsidRDefault="003D2AAA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202122"/>
          <w:sz w:val="22"/>
          <w:szCs w:val="22"/>
          <w:shd w:val="clear" w:color="auto" w:fill="FFFFFF"/>
          <w:lang w:val="es-ES"/>
        </w:rPr>
      </w:pPr>
      <w:proofErr w:type="spellStart"/>
      <w:r w:rsidRPr="0014086B">
        <w:rPr>
          <w:rFonts w:ascii="Calibri" w:hAnsi="Calibri" w:cs="Calibri"/>
          <w:b/>
          <w:bCs/>
          <w:sz w:val="22"/>
          <w:szCs w:val="22"/>
          <w:lang w:val="es-ES"/>
        </w:rPr>
        <w:t>Neu-Anspach</w:t>
      </w:r>
      <w:proofErr w:type="spellEnd"/>
      <w:r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, Alemania - </w:t>
      </w:r>
      <w:r w:rsidR="00732A9B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24 de agosto </w:t>
      </w:r>
      <w:r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de 2023 - La </w:t>
      </w:r>
      <w:r w:rsidR="007A0E20" w:rsidRPr="0014086B">
        <w:rPr>
          <w:rFonts w:ascii="Calibri" w:hAnsi="Calibri" w:cs="Calibri"/>
          <w:b/>
          <w:bCs/>
          <w:sz w:val="22"/>
          <w:szCs w:val="22"/>
          <w:lang w:val="es-ES"/>
        </w:rPr>
        <w:t>producción musical española "Los Chicos del Coro" está basada en la película ganadora de un Oscar "</w:t>
      </w:r>
      <w:r w:rsidR="007A0E20" w:rsidRPr="0014086B">
        <w:rPr>
          <w:rFonts w:ascii="Calibri" w:hAnsi="Calibri" w:cs="Calibri"/>
          <w:b/>
          <w:bCs/>
          <w:color w:val="202122"/>
          <w:sz w:val="22"/>
          <w:szCs w:val="22"/>
          <w:shd w:val="clear" w:color="auto" w:fill="FFFFFF"/>
          <w:lang w:val="es-ES"/>
        </w:rPr>
        <w:t xml:space="preserve">Los Hijos de Monsieur Mathieu" y </w:t>
      </w:r>
      <w:r w:rsidR="007A0E20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se estrenó </w:t>
      </w:r>
      <w:r w:rsidR="007A0E20" w:rsidRPr="0014086B">
        <w:rPr>
          <w:rFonts w:ascii="Calibri" w:hAnsi="Calibri" w:cs="Calibri"/>
          <w:b/>
          <w:bCs/>
          <w:color w:val="202122"/>
          <w:sz w:val="22"/>
          <w:szCs w:val="22"/>
          <w:shd w:val="clear" w:color="auto" w:fill="FFFFFF"/>
          <w:lang w:val="es-ES"/>
        </w:rPr>
        <w:t xml:space="preserve">en el </w:t>
      </w:r>
      <w:r w:rsidR="007A0E20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Teatro La Latina de Madrid a </w:t>
      </w:r>
      <w:r w:rsidR="007A0E20" w:rsidRPr="0014086B">
        <w:rPr>
          <w:rFonts w:ascii="Calibri" w:hAnsi="Calibri" w:cs="Calibri"/>
          <w:b/>
          <w:bCs/>
          <w:color w:val="202122"/>
          <w:sz w:val="22"/>
          <w:szCs w:val="22"/>
          <w:shd w:val="clear" w:color="auto" w:fill="FFFFFF"/>
          <w:lang w:val="es-ES"/>
        </w:rPr>
        <w:t xml:space="preserve">finales de 2022. </w:t>
      </w:r>
      <w:r w:rsidR="00837462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La </w:t>
      </w:r>
      <w:r w:rsidR="00DB7016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multipremiada </w:t>
      </w:r>
      <w:r w:rsidR="00202A44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producción </w:t>
      </w:r>
      <w:r w:rsidR="000E77B6" w:rsidRPr="0014086B">
        <w:rPr>
          <w:rFonts w:ascii="Calibri" w:hAnsi="Calibri" w:cs="Calibri"/>
          <w:b/>
          <w:bCs/>
          <w:sz w:val="22"/>
          <w:szCs w:val="22"/>
          <w:lang w:val="es-ES"/>
        </w:rPr>
        <w:t>une a renombrados intérpretes musicales con un coro infantil de 80 miembros y celebra el poder creativo de la música</w:t>
      </w:r>
      <w:r w:rsidR="00A35261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. Para el diseño de iluminación, </w:t>
      </w:r>
      <w:r w:rsidR="00DB7016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ganador del Premio </w:t>
      </w:r>
      <w:proofErr w:type="spellStart"/>
      <w:r w:rsidR="00DB7016" w:rsidRPr="0014086B">
        <w:rPr>
          <w:rFonts w:ascii="Calibri" w:hAnsi="Calibri" w:cs="Calibri"/>
          <w:b/>
          <w:bCs/>
          <w:sz w:val="22"/>
          <w:szCs w:val="22"/>
          <w:lang w:val="es-ES"/>
        </w:rPr>
        <w:t>METjor</w:t>
      </w:r>
      <w:proofErr w:type="spellEnd"/>
      <w:r w:rsidR="00DB7016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, </w:t>
      </w:r>
      <w:r w:rsidR="007A0E20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el </w:t>
      </w:r>
      <w:r w:rsidR="00A35261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diseñador de iluminación de </w:t>
      </w:r>
      <w:r w:rsidR="00A35261" w:rsidRPr="0014086B">
        <w:rPr>
          <w:rFonts w:ascii="Calibri" w:hAnsi="Calibri" w:cs="Calibri"/>
          <w:b/>
          <w:bCs/>
          <w:color w:val="202122"/>
          <w:sz w:val="22"/>
          <w:szCs w:val="22"/>
          <w:shd w:val="clear" w:color="auto" w:fill="FFFFFF"/>
          <w:lang w:val="es-ES"/>
        </w:rPr>
        <w:t xml:space="preserve">renombre internacional </w:t>
      </w:r>
      <w:r w:rsidR="007A0E20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Juanjo Llorens </w:t>
      </w:r>
      <w:r w:rsidR="00DB7016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utilizó </w:t>
      </w:r>
      <w:r w:rsidR="008E1706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Cameo </w:t>
      </w:r>
      <w:proofErr w:type="spellStart"/>
      <w:r w:rsidR="008E1706" w:rsidRPr="0014086B">
        <w:rPr>
          <w:rFonts w:ascii="Calibri" w:hAnsi="Calibri" w:cs="Calibri"/>
          <w:b/>
          <w:bCs/>
          <w:sz w:val="22"/>
          <w:szCs w:val="22"/>
          <w:lang w:val="es-ES"/>
        </w:rPr>
        <w:t>Moving</w:t>
      </w:r>
      <w:proofErr w:type="spellEnd"/>
      <w:r w:rsidR="008E1706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="008E1706" w:rsidRPr="0014086B">
        <w:rPr>
          <w:rFonts w:ascii="Calibri" w:hAnsi="Calibri" w:cs="Calibri"/>
          <w:b/>
          <w:bCs/>
          <w:sz w:val="22"/>
          <w:szCs w:val="22"/>
          <w:lang w:val="es-ES"/>
        </w:rPr>
        <w:t>Lights</w:t>
      </w:r>
      <w:proofErr w:type="spellEnd"/>
      <w:r w:rsidR="008E1706" w:rsidRPr="0014086B">
        <w:rPr>
          <w:rFonts w:ascii="Calibri" w:hAnsi="Calibri" w:cs="Calibri"/>
          <w:b/>
          <w:bCs/>
          <w:sz w:val="22"/>
          <w:szCs w:val="22"/>
          <w:lang w:val="es-ES"/>
        </w:rPr>
        <w:t xml:space="preserve"> de las series OPUS y EVOS.</w:t>
      </w:r>
    </w:p>
    <w:p w14:paraId="3EF4761C" w14:textId="77777777" w:rsidR="00583C1A" w:rsidRPr="0014086B" w:rsidRDefault="00583C1A" w:rsidP="007A0E20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202122"/>
          <w:sz w:val="22"/>
          <w:szCs w:val="22"/>
          <w:shd w:val="clear" w:color="auto" w:fill="FFFFFF"/>
          <w:lang w:val="es-ES"/>
        </w:rPr>
      </w:pPr>
    </w:p>
    <w:p w14:paraId="7514C4F1" w14:textId="77777777" w:rsidR="0038537C" w:rsidRPr="0014086B" w:rsidRDefault="003D2AAA">
      <w:pPr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</w:pPr>
      <w:r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La producción musical </w:t>
      </w:r>
      <w:r w:rsidR="00DC12D0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dirigida por </w:t>
      </w:r>
      <w:r w:rsidR="00DC12D0" w:rsidRPr="0014086B">
        <w:rPr>
          <w:rFonts w:ascii="Calibri" w:hAnsi="Calibri" w:cs="Calibri"/>
          <w:color w:val="1A171B"/>
          <w:sz w:val="22"/>
          <w:szCs w:val="22"/>
          <w:shd w:val="clear" w:color="auto" w:fill="FFFFFF"/>
          <w:lang w:val="es-ES"/>
        </w:rPr>
        <w:t xml:space="preserve">Juan Luis Iborra </w:t>
      </w:r>
      <w:r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vive del contraste entre </w:t>
      </w:r>
      <w:r w:rsidR="006A3FBC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el </w:t>
      </w:r>
      <w:r w:rsidR="00DD714E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duro </w:t>
      </w:r>
      <w:r w:rsidR="006A3FBC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realismo de </w:t>
      </w:r>
      <w:r w:rsidR="006E6631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la </w:t>
      </w:r>
      <w:r w:rsidR="007D76E4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monótona </w:t>
      </w:r>
      <w:r w:rsidR="00DD714E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vida cotidiana en el internado y la </w:t>
      </w:r>
      <w:r w:rsidR="00181C7B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fuerza emocional que </w:t>
      </w:r>
      <w:r w:rsidR="007D76E4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surge de la </w:t>
      </w:r>
      <w:r w:rsidR="00181C7B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amistad </w:t>
      </w:r>
      <w:r w:rsidR="006E6631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entre los alumnos y su profesor de </w:t>
      </w:r>
      <w:r w:rsidR="007D76E4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>música</w:t>
      </w:r>
      <w:r w:rsidR="006E6631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. </w:t>
      </w:r>
      <w:r w:rsidR="00787D10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Para Juanjo Llorens, la primera escena del musical ya marca la dirección visual: "El internado me recordaba a un orfanato, por eso el efecto de iluminación no </w:t>
      </w:r>
      <w:r w:rsidR="000127F4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debe ser </w:t>
      </w:r>
      <w:r w:rsidR="00787D10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>amable. Al mismo tiempo, el diseño de iluminación debe atraer al público y llevarlo a un punto imaginativo".</w:t>
      </w:r>
    </w:p>
    <w:p w14:paraId="4EB91BFE" w14:textId="77777777" w:rsidR="006576E7" w:rsidRPr="0014086B" w:rsidRDefault="006576E7" w:rsidP="00E02523">
      <w:pPr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</w:pPr>
    </w:p>
    <w:p w14:paraId="38D443D1" w14:textId="77777777" w:rsidR="0038537C" w:rsidRPr="0014086B" w:rsidRDefault="003D2AAA">
      <w:pPr>
        <w:rPr>
          <w:rFonts w:ascii="Calibri" w:hAnsi="Calibri" w:cs="Calibri"/>
          <w:sz w:val="22"/>
          <w:szCs w:val="22"/>
          <w:lang w:val="es-ES"/>
        </w:rPr>
      </w:pPr>
      <w:r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Con sus </w:t>
      </w:r>
      <w:r w:rsidRPr="0014086B">
        <w:rPr>
          <w:rFonts w:ascii="Calibri" w:hAnsi="Calibri" w:cs="Calibri"/>
          <w:sz w:val="22"/>
          <w:szCs w:val="22"/>
          <w:lang w:val="es-ES"/>
        </w:rPr>
        <w:t xml:space="preserve">lamas verticales y abiertas, la escenografía </w:t>
      </w:r>
      <w:r w:rsidR="00EC05CD" w:rsidRPr="0014086B">
        <w:rPr>
          <w:rFonts w:ascii="Calibri" w:hAnsi="Calibri" w:cs="Calibri"/>
          <w:sz w:val="22"/>
          <w:szCs w:val="22"/>
          <w:lang w:val="es-ES"/>
        </w:rPr>
        <w:t xml:space="preserve">de David Pizarro </w:t>
      </w:r>
      <w:r w:rsidRPr="0014086B">
        <w:rPr>
          <w:rFonts w:ascii="Calibri" w:hAnsi="Calibri" w:cs="Calibri"/>
          <w:sz w:val="22"/>
          <w:szCs w:val="22"/>
          <w:lang w:val="es-ES"/>
        </w:rPr>
        <w:t xml:space="preserve">ofrece un amplio margen creativo para </w:t>
      </w:r>
      <w:r w:rsidR="00893BE4" w:rsidRPr="0014086B">
        <w:rPr>
          <w:rFonts w:ascii="Calibri" w:hAnsi="Calibri" w:cs="Calibri"/>
          <w:sz w:val="22"/>
          <w:szCs w:val="22"/>
          <w:lang w:val="es-ES"/>
        </w:rPr>
        <w:t xml:space="preserve">crear </w:t>
      </w:r>
      <w:r w:rsidR="00893BE4" w:rsidRPr="0014086B">
        <w:rPr>
          <w:rFonts w:ascii="Calibri" w:hAnsi="Calibri" w:cs="Calibri"/>
          <w:color w:val="000000" w:themeColor="text1"/>
          <w:sz w:val="22"/>
          <w:szCs w:val="22"/>
          <w:lang w:val="es-ES"/>
        </w:rPr>
        <w:t>"</w:t>
      </w:r>
      <w:r w:rsidR="00893BE4" w:rsidRPr="0014086B">
        <w:rPr>
          <w:rFonts w:ascii="Calibri" w:hAnsi="Calibri" w:cs="Calibri"/>
          <w:sz w:val="22"/>
          <w:szCs w:val="22"/>
          <w:lang w:val="es-ES"/>
        </w:rPr>
        <w:t xml:space="preserve">ambientes y espacios que en realidad no existen" con las cabezas móviles </w:t>
      </w:r>
      <w:r w:rsidRPr="0014086B">
        <w:rPr>
          <w:rFonts w:ascii="Calibri" w:hAnsi="Calibri" w:cs="Calibri"/>
          <w:sz w:val="22"/>
          <w:szCs w:val="22"/>
          <w:lang w:val="es-ES"/>
        </w:rPr>
        <w:t xml:space="preserve">OPUS SP5 </w:t>
      </w:r>
      <w:proofErr w:type="spellStart"/>
      <w:r w:rsidRPr="0014086B">
        <w:rPr>
          <w:rFonts w:ascii="Calibri" w:hAnsi="Calibri" w:cs="Calibri"/>
          <w:sz w:val="22"/>
          <w:szCs w:val="22"/>
          <w:lang w:val="es-ES"/>
        </w:rPr>
        <w:t>Profile</w:t>
      </w:r>
      <w:proofErr w:type="spellEnd"/>
      <w:r w:rsidRPr="0014086B">
        <w:rPr>
          <w:rFonts w:ascii="Calibri" w:hAnsi="Calibri" w:cs="Calibri"/>
          <w:sz w:val="22"/>
          <w:szCs w:val="22"/>
          <w:lang w:val="es-ES"/>
        </w:rPr>
        <w:t xml:space="preserve"> y </w:t>
      </w:r>
      <w:r w:rsidRPr="0014086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EVOS W3 </w:t>
      </w:r>
      <w:proofErr w:type="spellStart"/>
      <w:r w:rsidRPr="0014086B">
        <w:rPr>
          <w:rFonts w:ascii="Calibri" w:hAnsi="Calibri" w:cs="Calibri"/>
          <w:color w:val="000000" w:themeColor="text1"/>
          <w:sz w:val="22"/>
          <w:szCs w:val="22"/>
          <w:lang w:val="es-ES"/>
        </w:rPr>
        <w:t>Wash</w:t>
      </w:r>
      <w:proofErr w:type="spellEnd"/>
      <w:r w:rsidRPr="0014086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 de </w:t>
      </w:r>
      <w:r w:rsidRPr="0014086B">
        <w:rPr>
          <w:rFonts w:ascii="Calibri" w:hAnsi="Calibri" w:cs="Calibri"/>
          <w:sz w:val="22"/>
          <w:szCs w:val="22"/>
          <w:lang w:val="es-ES"/>
        </w:rPr>
        <w:t>Cameo</w:t>
      </w:r>
      <w:r w:rsidRPr="0014086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. </w:t>
      </w:r>
      <w:r w:rsidR="00F97F41" w:rsidRPr="0014086B">
        <w:rPr>
          <w:rFonts w:ascii="Calibri" w:hAnsi="Calibri" w:cs="Calibri"/>
          <w:sz w:val="22"/>
          <w:szCs w:val="22"/>
          <w:lang w:val="es-ES"/>
        </w:rPr>
        <w:t xml:space="preserve">Entre otras cosas, las OPUS SP5 se utilizan </w:t>
      </w:r>
      <w:r w:rsidR="00D82077" w:rsidRPr="0014086B">
        <w:rPr>
          <w:rFonts w:ascii="Calibri" w:hAnsi="Calibri" w:cs="Calibri"/>
          <w:sz w:val="22"/>
          <w:szCs w:val="22"/>
          <w:lang w:val="es-ES"/>
        </w:rPr>
        <w:t xml:space="preserve">para </w:t>
      </w:r>
      <w:r w:rsidR="00CF2CF1" w:rsidRPr="0014086B">
        <w:rPr>
          <w:rFonts w:ascii="Calibri" w:hAnsi="Calibri" w:cs="Calibri"/>
          <w:sz w:val="22"/>
          <w:szCs w:val="22"/>
          <w:lang w:val="es-ES"/>
        </w:rPr>
        <w:t xml:space="preserve">simular la incidencia natural de la luz en el edificio del internado. </w:t>
      </w:r>
      <w:r w:rsidR="0009120B" w:rsidRPr="0014086B">
        <w:rPr>
          <w:rFonts w:ascii="Calibri" w:hAnsi="Calibri" w:cs="Calibri"/>
          <w:sz w:val="22"/>
          <w:szCs w:val="22"/>
          <w:lang w:val="es-ES"/>
        </w:rPr>
        <w:t xml:space="preserve">Para Juanjo Llorens, que ha </w:t>
      </w:r>
      <w:r w:rsidR="0009120B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trabajado en casi todos los teatros importantes de España, lo </w:t>
      </w:r>
      <w:r w:rsidR="003C2AEF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principal es saber </w:t>
      </w:r>
      <w:r w:rsidR="0009120B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>utilizar los focos respectivos de forma ideal</w:t>
      </w:r>
      <w:r w:rsidR="003C2AEF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. "Ahora sé exactamente qué focos </w:t>
      </w:r>
      <w:r w:rsidR="00732A9B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necesito para </w:t>
      </w:r>
      <w:r w:rsidR="003C2AEF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cada tarea. Siempre </w:t>
      </w:r>
      <w:r w:rsidR="0009120B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es un juego con la intensidad y las mezclas de colores. Los </w:t>
      </w:r>
      <w:proofErr w:type="spellStart"/>
      <w:r w:rsidR="0009120B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>gobos</w:t>
      </w:r>
      <w:proofErr w:type="spellEnd"/>
      <w:r w:rsidR="0009120B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 y la niebla también son excelentes ayudantes</w:t>
      </w:r>
      <w:r w:rsidR="003C2AEF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>".</w:t>
      </w:r>
    </w:p>
    <w:p w14:paraId="3DF63932" w14:textId="77777777" w:rsidR="00CF5A45" w:rsidRPr="0014086B" w:rsidRDefault="00CF5A45" w:rsidP="00E02523">
      <w:pPr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</w:pPr>
    </w:p>
    <w:p w14:paraId="423A82EA" w14:textId="77777777" w:rsidR="0038537C" w:rsidRPr="0014086B" w:rsidRDefault="003D2AAA">
      <w:pPr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</w:pPr>
      <w:r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El primer contacto entre el diseñador de iluminación y Cameo </w:t>
      </w:r>
      <w:r w:rsidR="003D5B0A"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se produjo </w:t>
      </w:r>
      <w:r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durante una producción anterior en el Teatro Español de Madrid. "Ya entonces me sorprendió la versatilidad y el rendimiento de las luminarias Cameo, tanto de la OPUS SP5 como de las LED </w:t>
      </w:r>
      <w:proofErr w:type="spellStart"/>
      <w:r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>Pars</w:t>
      </w:r>
      <w:proofErr w:type="spellEnd"/>
      <w:r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 xml:space="preserve"> o las LED </w:t>
      </w:r>
      <w:proofErr w:type="spellStart"/>
      <w:r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>Bars</w:t>
      </w:r>
      <w:proofErr w:type="spellEnd"/>
      <w:r w:rsidRPr="0014086B"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  <w:t>. Para Los Chicos del Coro, la OPUS SP5 y la EVOS W3 cumplen todos los requisitos en cuanto a tamaño, ruido y economía, sin comprometer lo más mínimo la calidad de la luz."</w:t>
      </w:r>
    </w:p>
    <w:p w14:paraId="3A688A2A" w14:textId="77777777" w:rsidR="003C2AEF" w:rsidRPr="0014086B" w:rsidRDefault="003C2AEF" w:rsidP="003C2AEF">
      <w:pPr>
        <w:rPr>
          <w:rFonts w:ascii="Calibri" w:hAnsi="Calibri" w:cs="Calibri"/>
          <w:color w:val="202122"/>
          <w:sz w:val="22"/>
          <w:szCs w:val="22"/>
          <w:shd w:val="clear" w:color="auto" w:fill="FFFFFF"/>
          <w:lang w:val="es-ES"/>
        </w:rPr>
      </w:pPr>
    </w:p>
    <w:p w14:paraId="59BD2A9D" w14:textId="77777777" w:rsidR="0038537C" w:rsidRPr="0014086B" w:rsidRDefault="003D2AAA">
      <w:pPr>
        <w:rPr>
          <w:rFonts w:ascii="Calibri" w:hAnsi="Calibri" w:cs="Calibri"/>
          <w:color w:val="000000"/>
          <w:sz w:val="22"/>
          <w:szCs w:val="22"/>
          <w:lang w:val="es-ES"/>
        </w:rPr>
      </w:pPr>
      <w:r w:rsidRPr="0014086B">
        <w:rPr>
          <w:rFonts w:ascii="Calibri" w:hAnsi="Calibri" w:cs="Calibri"/>
          <w:sz w:val="22"/>
          <w:szCs w:val="22"/>
          <w:lang w:val="es-ES"/>
        </w:rPr>
        <w:t xml:space="preserve">Las luminarias Cameo para la producción de "Los Chicos del Coro" en el Teatro La Latina fueron suministradas por </w:t>
      </w:r>
      <w:proofErr w:type="spellStart"/>
      <w:r w:rsidRPr="0014086B">
        <w:rPr>
          <w:rFonts w:ascii="Calibri" w:hAnsi="Calibri" w:cs="Calibri"/>
          <w:sz w:val="22"/>
          <w:szCs w:val="22"/>
          <w:lang w:val="es-ES"/>
        </w:rPr>
        <w:t>Adisar</w:t>
      </w:r>
      <w:proofErr w:type="spellEnd"/>
      <w:r w:rsidRPr="0014086B">
        <w:rPr>
          <w:rFonts w:ascii="Calibri" w:hAnsi="Calibri" w:cs="Calibri"/>
          <w:sz w:val="22"/>
          <w:szCs w:val="22"/>
          <w:lang w:val="es-ES"/>
        </w:rPr>
        <w:t xml:space="preserve"> Media como parte del Grupo </w:t>
      </w:r>
      <w:proofErr w:type="spellStart"/>
      <w:r w:rsidRPr="0014086B">
        <w:rPr>
          <w:rFonts w:ascii="Calibri" w:hAnsi="Calibri" w:cs="Calibri"/>
          <w:sz w:val="22"/>
          <w:szCs w:val="22"/>
          <w:lang w:val="es-ES"/>
        </w:rPr>
        <w:t>Mediapro</w:t>
      </w:r>
      <w:proofErr w:type="spellEnd"/>
      <w:r w:rsidRPr="0014086B">
        <w:rPr>
          <w:rFonts w:ascii="Calibri" w:hAnsi="Calibri" w:cs="Calibri"/>
          <w:sz w:val="22"/>
          <w:szCs w:val="22"/>
          <w:lang w:val="es-ES"/>
        </w:rPr>
        <w:t xml:space="preserve">. </w:t>
      </w:r>
      <w:proofErr w:type="spellStart"/>
      <w:r w:rsidRPr="0014086B">
        <w:rPr>
          <w:rFonts w:ascii="Calibri" w:hAnsi="Calibri" w:cs="Calibri"/>
          <w:color w:val="000000"/>
          <w:sz w:val="22"/>
          <w:szCs w:val="22"/>
          <w:lang w:val="es-ES"/>
        </w:rPr>
        <w:t>Adisar</w:t>
      </w:r>
      <w:proofErr w:type="spellEnd"/>
      <w:r w:rsidRPr="0014086B">
        <w:rPr>
          <w:rFonts w:ascii="Calibri" w:hAnsi="Calibri" w:cs="Calibri"/>
          <w:color w:val="000000"/>
          <w:sz w:val="22"/>
          <w:szCs w:val="22"/>
          <w:lang w:val="es-ES"/>
        </w:rPr>
        <w:t xml:space="preserve"> Media ya había utilizado las series OPUS y EVOS de Cameo en gran número para la iluminación de los prestigiosos Premios Goya 2022, los Oscar españoles.</w:t>
      </w:r>
    </w:p>
    <w:p w14:paraId="4EAC3FEF" w14:textId="77777777" w:rsidR="00B24DE0" w:rsidRPr="0014086B" w:rsidRDefault="00B24DE0" w:rsidP="00E02523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</w:p>
    <w:p w14:paraId="4918C08C" w14:textId="36314A55" w:rsidR="0038537C" w:rsidRPr="0014086B" w:rsidRDefault="003D2AAA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 w:rsidRPr="0014086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Puede encontrar la entrevista completa con Juanjo Llorens </w:t>
      </w:r>
      <w:hyperlink r:id="rId7" w:history="1">
        <w:r w:rsidR="00732A9B" w:rsidRPr="008A3398">
          <w:rPr>
            <w:rStyle w:val="Hyperlink"/>
            <w:rFonts w:ascii="Calibri" w:hAnsi="Calibri" w:cs="Calibri"/>
            <w:sz w:val="22"/>
            <w:szCs w:val="22"/>
            <w:lang w:val="es-ES"/>
          </w:rPr>
          <w:t>aquí</w:t>
        </w:r>
      </w:hyperlink>
      <w:r w:rsidRPr="0014086B">
        <w:rPr>
          <w:rFonts w:ascii="Calibri" w:hAnsi="Calibri" w:cs="Calibri"/>
          <w:color w:val="000000" w:themeColor="text1"/>
          <w:sz w:val="22"/>
          <w:szCs w:val="22"/>
          <w:lang w:val="es-ES"/>
        </w:rPr>
        <w:t>.</w:t>
      </w:r>
    </w:p>
    <w:p w14:paraId="39A84FFB" w14:textId="77777777" w:rsidR="00D110DC" w:rsidRPr="0014086B" w:rsidRDefault="00D110DC" w:rsidP="00E02523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</w:p>
    <w:p w14:paraId="347E559C" w14:textId="77777777" w:rsidR="00E02523" w:rsidRPr="0014086B" w:rsidRDefault="00E02523" w:rsidP="00E02523">
      <w:pPr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43C68DB2" w14:textId="418A1E42" w:rsidR="0038537C" w:rsidRPr="0014086B" w:rsidRDefault="003D2AAA">
      <w:pPr>
        <w:rPr>
          <w:rFonts w:ascii="Calibri" w:hAnsi="Calibri" w:cs="Calibri"/>
          <w:b/>
          <w:color w:val="000000" w:themeColor="text1"/>
          <w:sz w:val="22"/>
          <w:szCs w:val="22"/>
          <w:lang w:val="es-ES"/>
        </w:rPr>
      </w:pPr>
      <w:r w:rsidRPr="0014086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lastRenderedPageBreak/>
        <w:t xml:space="preserve">Para "Los Chicos del Coro" se utilizaron los siguientes </w:t>
      </w:r>
      <w:r w:rsidR="001F0D54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>focos Cameo</w:t>
      </w:r>
      <w:r w:rsidRPr="0014086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>:</w:t>
      </w:r>
    </w:p>
    <w:p w14:paraId="3336BD55" w14:textId="77777777" w:rsidR="0038537C" w:rsidRPr="0014086B" w:rsidRDefault="003D2AAA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 w:rsidRPr="0014086B">
        <w:rPr>
          <w:rFonts w:ascii="Calibri" w:hAnsi="Calibri" w:cs="Calibri"/>
          <w:color w:val="000000" w:themeColor="text1"/>
          <w:sz w:val="22"/>
          <w:szCs w:val="22"/>
          <w:lang w:val="es-ES"/>
        </w:rPr>
        <w:t>20 x Cameo OPUS® SP5 Cabeza Móvil de Perfil</w:t>
      </w:r>
    </w:p>
    <w:p w14:paraId="560A2D49" w14:textId="6AB799FF" w:rsidR="0038537C" w:rsidRPr="0014086B" w:rsidRDefault="003D2AAA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 w:rsidRPr="0014086B">
        <w:rPr>
          <w:rFonts w:ascii="Calibri" w:hAnsi="Calibri" w:cs="Calibri"/>
          <w:color w:val="000000" w:themeColor="text1"/>
          <w:sz w:val="22"/>
          <w:szCs w:val="22"/>
          <w:lang w:val="es-ES"/>
        </w:rPr>
        <w:t>46 x Cabeza móvil de lavado Cameo EVOS W3</w:t>
      </w:r>
    </w:p>
    <w:p w14:paraId="655C385E" w14:textId="77777777" w:rsidR="008E1706" w:rsidRPr="0014086B" w:rsidRDefault="008E1706" w:rsidP="008E1706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</w:p>
    <w:p w14:paraId="52472FA5" w14:textId="78C8CF82" w:rsidR="00041E83" w:rsidRPr="0014086B" w:rsidRDefault="00041E83" w:rsidP="00041E83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 w:rsidRPr="0014086B">
        <w:rPr>
          <w:rFonts w:ascii="Calibri" w:hAnsi="Calibri" w:cs="Calibri"/>
          <w:color w:val="000000" w:themeColor="text1"/>
          <w:sz w:val="22"/>
          <w:szCs w:val="22"/>
          <w:lang w:val="es-ES"/>
        </w:rPr>
        <w:t>#Cameo #</w:t>
      </w:r>
      <w:r>
        <w:rPr>
          <w:rFonts w:ascii="Calibri" w:hAnsi="Calibri" w:cs="Calibri"/>
          <w:color w:val="000000" w:themeColor="text1"/>
          <w:sz w:val="22"/>
          <w:szCs w:val="22"/>
          <w:lang w:val="es-ES"/>
        </w:rPr>
        <w:t>For</w:t>
      </w:r>
      <w:r w:rsidRPr="0014086B">
        <w:rPr>
          <w:rFonts w:ascii="Calibri" w:hAnsi="Calibri" w:cs="Calibri"/>
          <w:color w:val="000000" w:themeColor="text1"/>
          <w:sz w:val="22"/>
          <w:szCs w:val="22"/>
          <w:lang w:val="es-ES"/>
        </w:rPr>
        <w:t>LumenBeings #EventTech #ExperienceEventTechnology</w:t>
      </w:r>
    </w:p>
    <w:p w14:paraId="69EFDBA5" w14:textId="77777777" w:rsidR="008E1706" w:rsidRPr="0014086B" w:rsidRDefault="008E1706" w:rsidP="008E1706">
      <w:pPr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1F89AB3E" w14:textId="77777777" w:rsidR="0038537C" w:rsidRPr="0014086B" w:rsidRDefault="003D2AAA">
      <w:pPr>
        <w:rPr>
          <w:rFonts w:ascii="Calibri" w:hAnsi="Calibri" w:cs="Calibri"/>
          <w:b/>
          <w:sz w:val="22"/>
          <w:szCs w:val="22"/>
          <w:lang w:val="es-ES"/>
        </w:rPr>
      </w:pPr>
      <w:r w:rsidRPr="0014086B">
        <w:rPr>
          <w:rFonts w:ascii="Calibri" w:hAnsi="Calibri" w:cs="Calibri"/>
          <w:b/>
          <w:sz w:val="22"/>
          <w:szCs w:val="22"/>
          <w:lang w:val="es-ES"/>
        </w:rPr>
        <w:t>Para más información:</w:t>
      </w:r>
    </w:p>
    <w:p w14:paraId="7F7B284F" w14:textId="77777777" w:rsidR="0038537C" w:rsidRPr="0014086B" w:rsidRDefault="00000000">
      <w:pPr>
        <w:rPr>
          <w:rFonts w:ascii="Calibri" w:hAnsi="Calibri" w:cs="Calibri"/>
          <w:sz w:val="22"/>
          <w:szCs w:val="22"/>
          <w:lang w:val="es-ES"/>
        </w:rPr>
      </w:pPr>
      <w:r>
        <w:fldChar w:fldCharType="begin"/>
      </w:r>
      <w:r w:rsidRPr="008A3398">
        <w:rPr>
          <w:lang w:val="en-US"/>
        </w:rPr>
        <w:instrText>HYPERLINK "https://juanjollorens.com/"</w:instrText>
      </w:r>
      <w:r>
        <w:fldChar w:fldCharType="separate"/>
      </w:r>
      <w:r w:rsidR="008E1706" w:rsidRPr="0014086B">
        <w:rPr>
          <w:rStyle w:val="Hyperlink"/>
          <w:rFonts w:ascii="Calibri" w:hAnsi="Calibri" w:cs="Calibri"/>
          <w:sz w:val="22"/>
          <w:szCs w:val="22"/>
          <w:lang w:val="es-ES"/>
        </w:rPr>
        <w:t>juanjollorens.com</w:t>
      </w:r>
      <w:r>
        <w:rPr>
          <w:rStyle w:val="Hyperlink"/>
          <w:rFonts w:ascii="Calibri" w:hAnsi="Calibri" w:cs="Calibri"/>
          <w:sz w:val="22"/>
          <w:szCs w:val="22"/>
          <w:lang w:val="es-ES"/>
        </w:rPr>
        <w:fldChar w:fldCharType="end"/>
      </w:r>
    </w:p>
    <w:p w14:paraId="32C66725" w14:textId="77777777" w:rsidR="0038537C" w:rsidRPr="0014086B" w:rsidRDefault="00000000">
      <w:pPr>
        <w:rPr>
          <w:rFonts w:ascii="Calibri" w:hAnsi="Calibri" w:cs="Calibri"/>
          <w:sz w:val="22"/>
          <w:szCs w:val="22"/>
          <w:lang w:val="es-ES"/>
        </w:rPr>
      </w:pPr>
      <w:r>
        <w:fldChar w:fldCharType="begin"/>
      </w:r>
      <w:r w:rsidRPr="008A3398">
        <w:rPr>
          <w:lang w:val="en-US"/>
        </w:rPr>
        <w:instrText>HYPERLINK "https://loschicosdelcoro.es/"</w:instrText>
      </w:r>
      <w:r>
        <w:fldChar w:fldCharType="separate"/>
      </w:r>
      <w:r w:rsidR="008E1706" w:rsidRPr="0014086B">
        <w:rPr>
          <w:rStyle w:val="Hyperlink"/>
          <w:rFonts w:ascii="Calibri" w:hAnsi="Calibri" w:cs="Calibri"/>
          <w:sz w:val="22"/>
          <w:szCs w:val="22"/>
          <w:lang w:val="es-ES"/>
        </w:rPr>
        <w:t>loschicosdelcoro.es</w:t>
      </w:r>
      <w:r>
        <w:rPr>
          <w:rStyle w:val="Hyperlink"/>
          <w:rFonts w:ascii="Calibri" w:hAnsi="Calibri" w:cs="Calibri"/>
          <w:sz w:val="22"/>
          <w:szCs w:val="22"/>
          <w:lang w:val="es-ES"/>
        </w:rPr>
        <w:fldChar w:fldCharType="end"/>
      </w:r>
    </w:p>
    <w:p w14:paraId="68A02B2A" w14:textId="77777777" w:rsidR="008E1706" w:rsidRPr="0014086B" w:rsidRDefault="008E1706" w:rsidP="008E1706">
      <w:pPr>
        <w:rPr>
          <w:rFonts w:ascii="Calibri" w:hAnsi="Calibri" w:cs="Calibri"/>
          <w:sz w:val="22"/>
          <w:szCs w:val="22"/>
          <w:lang w:val="es-ES"/>
        </w:rPr>
      </w:pPr>
    </w:p>
    <w:p w14:paraId="006FC771" w14:textId="77777777" w:rsidR="0038537C" w:rsidRPr="0014086B" w:rsidRDefault="00000000">
      <w:pPr>
        <w:rPr>
          <w:rFonts w:ascii="Calibri" w:hAnsi="Calibri" w:cs="Calibri"/>
          <w:sz w:val="22"/>
          <w:szCs w:val="22"/>
          <w:lang w:val="es-ES"/>
        </w:rPr>
      </w:pPr>
      <w:r>
        <w:fldChar w:fldCharType="begin"/>
      </w:r>
      <w:r w:rsidRPr="008A3398">
        <w:rPr>
          <w:lang w:val="en-US"/>
        </w:rPr>
        <w:instrText>HYPERLINK "https://www.cameolight.com/"</w:instrText>
      </w:r>
      <w:r>
        <w:fldChar w:fldCharType="separate"/>
      </w:r>
      <w:r w:rsidR="008E1706" w:rsidRPr="0014086B">
        <w:rPr>
          <w:rStyle w:val="Hyperlink"/>
          <w:rFonts w:ascii="Calibri" w:hAnsi="Calibri" w:cs="Calibri"/>
          <w:sz w:val="22"/>
          <w:szCs w:val="22"/>
          <w:lang w:val="es-ES"/>
        </w:rPr>
        <w:t>cameolight.com</w:t>
      </w:r>
      <w:r>
        <w:rPr>
          <w:rStyle w:val="Hyperlink"/>
          <w:rFonts w:ascii="Calibri" w:hAnsi="Calibri" w:cs="Calibri"/>
          <w:sz w:val="22"/>
          <w:szCs w:val="22"/>
          <w:lang w:val="es-ES"/>
        </w:rPr>
        <w:fldChar w:fldCharType="end"/>
      </w:r>
    </w:p>
    <w:p w14:paraId="5B42FB16" w14:textId="77777777" w:rsidR="0038537C" w:rsidRPr="0014086B" w:rsidRDefault="00000000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es-ES"/>
        </w:rPr>
      </w:pPr>
      <w:r>
        <w:fldChar w:fldCharType="begin"/>
      </w:r>
      <w:r w:rsidRPr="008A3398">
        <w:rPr>
          <w:lang w:val="en-US"/>
        </w:rPr>
        <w:instrText>HYPERLINK "http://www.adamhall.com/"</w:instrText>
      </w:r>
      <w:r>
        <w:fldChar w:fldCharType="separate"/>
      </w:r>
      <w:r w:rsidR="008E1706" w:rsidRPr="0014086B"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es-ES"/>
        </w:rPr>
        <w:t>adamhall.com</w:t>
      </w:r>
      <w: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es-ES"/>
        </w:rPr>
        <w:fldChar w:fldCharType="end"/>
      </w:r>
    </w:p>
    <w:p w14:paraId="2BB1391F" w14:textId="3EEC69DF" w:rsidR="00780A4D" w:rsidRPr="0014086B" w:rsidRDefault="00780A4D" w:rsidP="00E05A29">
      <w:pPr>
        <w:rPr>
          <w:rStyle w:val="Hyperlink"/>
          <w:rFonts w:ascii="Calibri" w:eastAsia="Arial" w:hAnsi="Calibri" w:cs="Calibri"/>
          <w:sz w:val="22"/>
          <w:szCs w:val="22"/>
          <w:lang w:val="es-ES"/>
        </w:rPr>
      </w:pPr>
    </w:p>
    <w:p w14:paraId="0EA67338" w14:textId="77777777" w:rsidR="005E0F76" w:rsidRPr="0014086B" w:rsidRDefault="005E0F76" w:rsidP="00E05A29">
      <w:pPr>
        <w:rPr>
          <w:rStyle w:val="Hyperlink"/>
          <w:rFonts w:ascii="Calibri" w:eastAsia="Arial" w:hAnsi="Calibri" w:cs="Calibri"/>
          <w:sz w:val="22"/>
          <w:szCs w:val="22"/>
          <w:lang w:val="es-ES"/>
        </w:rPr>
      </w:pPr>
    </w:p>
    <w:p w14:paraId="33A76E4F" w14:textId="77777777" w:rsidR="0038537C" w:rsidRPr="0014086B" w:rsidRDefault="003D2AAA">
      <w:pPr>
        <w:pStyle w:val="KeinLeerraum"/>
        <w:rPr>
          <w:rFonts w:ascii="Calibri" w:hAnsi="Calibri"/>
          <w:b/>
          <w:color w:val="808080"/>
          <w:sz w:val="18"/>
          <w:lang w:val="es-ES"/>
        </w:rPr>
      </w:pPr>
      <w:r w:rsidRPr="0014086B">
        <w:rPr>
          <w:rFonts w:ascii="Calibri" w:hAnsi="Calibri"/>
          <w:b/>
          <w:color w:val="808080"/>
          <w:sz w:val="18"/>
          <w:lang w:val="es-ES"/>
        </w:rPr>
        <w:t xml:space="preserve">Acerca de Adam Hall </w:t>
      </w:r>
      <w:proofErr w:type="spellStart"/>
      <w:r w:rsidRPr="0014086B">
        <w:rPr>
          <w:rFonts w:ascii="Calibri" w:hAnsi="Calibri"/>
          <w:b/>
          <w:color w:val="808080"/>
          <w:sz w:val="18"/>
          <w:lang w:val="es-ES"/>
        </w:rPr>
        <w:t>Group</w:t>
      </w:r>
      <w:proofErr w:type="spellEnd"/>
    </w:p>
    <w:p w14:paraId="393FA08B" w14:textId="77777777" w:rsidR="0038537C" w:rsidRPr="0014086B" w:rsidRDefault="003D2AAA">
      <w:pPr>
        <w:pStyle w:val="KeinLeerraum"/>
        <w:rPr>
          <w:rFonts w:ascii="Calibri" w:hAnsi="Calibri"/>
          <w:color w:val="808080"/>
          <w:sz w:val="18"/>
          <w:lang w:val="es-ES"/>
        </w:rPr>
      </w:pPr>
      <w:r w:rsidRPr="0014086B">
        <w:rPr>
          <w:rFonts w:ascii="Calibri" w:hAnsi="Calibri"/>
          <w:color w:val="808080"/>
          <w:sz w:val="18"/>
          <w:lang w:val="es-ES"/>
        </w:rPr>
        <w:t xml:space="preserve">Adam Hall </w:t>
      </w:r>
      <w:proofErr w:type="spellStart"/>
      <w:r w:rsidRPr="0014086B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14086B">
        <w:rPr>
          <w:rFonts w:ascii="Calibri" w:hAnsi="Calibri"/>
          <w:color w:val="808080"/>
          <w:sz w:val="18"/>
          <w:lang w:val="es-ES"/>
        </w:rPr>
        <w:t xml:space="preserve"> es un fabricante y distribuidor alemán líder que ofrece soluciones tecnológicas para eventos a socios comerciales de todo el mundo. </w:t>
      </w:r>
      <w:r w:rsidR="00CB3E46" w:rsidRPr="0014086B">
        <w:rPr>
          <w:rFonts w:ascii="Calibri" w:hAnsi="Calibri"/>
          <w:color w:val="808080"/>
          <w:sz w:val="18"/>
          <w:lang w:val="es-ES"/>
        </w:rPr>
        <w:t xml:space="preserve">Entre </w:t>
      </w:r>
      <w:r w:rsidRPr="0014086B">
        <w:rPr>
          <w:rFonts w:ascii="Calibri" w:hAnsi="Calibri"/>
          <w:color w:val="808080"/>
          <w:sz w:val="18"/>
          <w:lang w:val="es-ES"/>
        </w:rPr>
        <w:t xml:space="preserve">sus grupos objetivo </w:t>
      </w:r>
      <w:r w:rsidR="00CB3E46" w:rsidRPr="0014086B">
        <w:rPr>
          <w:rFonts w:ascii="Calibri" w:hAnsi="Calibri"/>
          <w:color w:val="808080"/>
          <w:sz w:val="18"/>
          <w:lang w:val="es-ES"/>
        </w:rPr>
        <w:t xml:space="preserve">se encuentran minoristas, distribuidores B2B, </w:t>
      </w:r>
      <w:r w:rsidRPr="0014086B">
        <w:rPr>
          <w:rFonts w:ascii="Calibri" w:hAnsi="Calibri"/>
          <w:color w:val="808080"/>
          <w:sz w:val="18"/>
          <w:lang w:val="es-ES"/>
        </w:rPr>
        <w:t xml:space="preserve">empresas de eventos y alquiler, estudios de radiodifusión, integradores de sistemas y AV, empresas privadas y públicas y fabricantes de </w:t>
      </w:r>
      <w:proofErr w:type="spellStart"/>
      <w:r w:rsidRPr="0014086B">
        <w:rPr>
          <w:rFonts w:ascii="Calibri" w:hAnsi="Calibri"/>
          <w:color w:val="808080"/>
          <w:sz w:val="18"/>
          <w:lang w:val="es-ES"/>
        </w:rPr>
        <w:t>flight</w:t>
      </w:r>
      <w:proofErr w:type="spellEnd"/>
      <w:r w:rsidRPr="0014086B">
        <w:rPr>
          <w:rFonts w:ascii="Calibri" w:hAnsi="Calibri"/>
          <w:color w:val="808080"/>
          <w:sz w:val="18"/>
          <w:lang w:val="es-ES"/>
        </w:rPr>
        <w:t xml:space="preserve"> cases industriales. La empresa ofrece una amplia gama de productos </w:t>
      </w:r>
      <w:r w:rsidR="00CB3E46" w:rsidRPr="0014086B">
        <w:rPr>
          <w:rFonts w:ascii="Calibri" w:hAnsi="Calibri"/>
          <w:color w:val="808080"/>
          <w:sz w:val="18"/>
          <w:lang w:val="es-ES"/>
        </w:rPr>
        <w:t xml:space="preserve">de </w:t>
      </w:r>
      <w:r w:rsidRPr="0014086B">
        <w:rPr>
          <w:rFonts w:ascii="Calibri" w:hAnsi="Calibri"/>
          <w:color w:val="808080"/>
          <w:sz w:val="18"/>
          <w:lang w:val="es-ES"/>
        </w:rPr>
        <w:t xml:space="preserve">audio profesional, iluminación, equipos de escenario y </w:t>
      </w:r>
      <w:proofErr w:type="spellStart"/>
      <w:r w:rsidRPr="0014086B">
        <w:rPr>
          <w:rFonts w:ascii="Calibri" w:hAnsi="Calibri"/>
          <w:color w:val="808080"/>
          <w:sz w:val="18"/>
          <w:lang w:val="es-ES"/>
        </w:rPr>
        <w:t>flight</w:t>
      </w:r>
      <w:proofErr w:type="spellEnd"/>
      <w:r w:rsidRPr="0014086B">
        <w:rPr>
          <w:rFonts w:ascii="Calibri" w:hAnsi="Calibri"/>
          <w:color w:val="808080"/>
          <w:sz w:val="18"/>
          <w:lang w:val="es-ES"/>
        </w:rPr>
        <w:t xml:space="preserve"> cases bajo sus marcas </w:t>
      </w:r>
      <w:r w:rsidRPr="0014086B">
        <w:rPr>
          <w:rFonts w:ascii="Calibri" w:hAnsi="Calibri"/>
          <w:b/>
          <w:color w:val="808080"/>
          <w:sz w:val="18"/>
          <w:lang w:val="es-ES"/>
        </w:rPr>
        <w:t xml:space="preserve">LD </w:t>
      </w:r>
      <w:proofErr w:type="spellStart"/>
      <w:r w:rsidRPr="0014086B">
        <w:rPr>
          <w:rFonts w:ascii="Calibri" w:hAnsi="Calibri"/>
          <w:b/>
          <w:color w:val="808080"/>
          <w:sz w:val="18"/>
          <w:lang w:val="es-ES"/>
        </w:rPr>
        <w:t>Systems</w:t>
      </w:r>
      <w:proofErr w:type="spellEnd"/>
      <w:r w:rsidRPr="0014086B">
        <w:rPr>
          <w:rFonts w:ascii="Calibri" w:hAnsi="Calibri"/>
          <w:b/>
          <w:color w:val="808080"/>
          <w:sz w:val="18"/>
          <w:lang w:val="es-ES"/>
        </w:rPr>
        <w:t xml:space="preserve">®, Cameo®, </w:t>
      </w:r>
      <w:proofErr w:type="spellStart"/>
      <w:r w:rsidRPr="0014086B">
        <w:rPr>
          <w:rFonts w:ascii="Calibri" w:hAnsi="Calibri"/>
          <w:b/>
          <w:color w:val="808080"/>
          <w:sz w:val="18"/>
          <w:lang w:val="es-ES"/>
        </w:rPr>
        <w:t>Gravity</w:t>
      </w:r>
      <w:proofErr w:type="spellEnd"/>
      <w:r w:rsidRPr="0014086B">
        <w:rPr>
          <w:rFonts w:ascii="Calibri" w:hAnsi="Calibri"/>
          <w:b/>
          <w:color w:val="808080"/>
          <w:sz w:val="18"/>
          <w:lang w:val="es-ES"/>
        </w:rPr>
        <w:t>®, Defender®, Palmer® y Adam Hall®</w:t>
      </w:r>
      <w:r w:rsidRPr="0014086B">
        <w:rPr>
          <w:rFonts w:ascii="Calibri" w:hAnsi="Calibri"/>
          <w:color w:val="808080"/>
          <w:sz w:val="18"/>
          <w:lang w:val="es-ES"/>
        </w:rPr>
        <w:t xml:space="preserve">. Fundado </w:t>
      </w:r>
      <w:r w:rsidR="006E2CFE" w:rsidRPr="0014086B">
        <w:rPr>
          <w:rFonts w:ascii="Calibri" w:hAnsi="Calibri"/>
          <w:color w:val="808080"/>
          <w:sz w:val="18"/>
          <w:lang w:val="es-ES"/>
        </w:rPr>
        <w:t xml:space="preserve">en </w:t>
      </w:r>
      <w:r w:rsidRPr="0014086B">
        <w:rPr>
          <w:rFonts w:ascii="Calibri" w:hAnsi="Calibri"/>
          <w:color w:val="808080"/>
          <w:sz w:val="18"/>
          <w:lang w:val="es-ES"/>
        </w:rPr>
        <w:t xml:space="preserve">1975, Adam Hall </w:t>
      </w:r>
      <w:proofErr w:type="spellStart"/>
      <w:r w:rsidRPr="0014086B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14086B">
        <w:rPr>
          <w:rFonts w:ascii="Calibri" w:hAnsi="Calibri"/>
          <w:color w:val="808080"/>
          <w:sz w:val="18"/>
          <w:lang w:val="es-ES"/>
        </w:rPr>
        <w:t xml:space="preserve"> ha evolucionado hasta convertirse en una empresa moderna e innovadora de tecnología para eventos con más de 14.000 m² de espacio de almacenamiento en su Parque Logístico, en su sede corporativa cerca de Fráncfort del Meno. Gracias </w:t>
      </w:r>
      <w:r w:rsidR="00CB3E46" w:rsidRPr="0014086B">
        <w:rPr>
          <w:rFonts w:ascii="Calibri" w:hAnsi="Calibri"/>
          <w:color w:val="808080"/>
          <w:sz w:val="18"/>
          <w:lang w:val="es-ES"/>
        </w:rPr>
        <w:t xml:space="preserve">a su enfoque en la creación de valor y el servicio, el Adam Hall </w:t>
      </w:r>
      <w:proofErr w:type="spellStart"/>
      <w:r w:rsidR="00CB3E46" w:rsidRPr="0014086B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="00CB3E46" w:rsidRPr="0014086B">
        <w:rPr>
          <w:rFonts w:ascii="Calibri" w:hAnsi="Calibri"/>
          <w:color w:val="808080"/>
          <w:sz w:val="18"/>
          <w:lang w:val="es-ES"/>
        </w:rPr>
        <w:t xml:space="preserve"> ya ha sido galardonado con toda una serie de premios internacionales por sus innovadores desarrollos de productos y su diseño de productos con visión de futuro, otorgados por instituciones de renombre como "Red </w:t>
      </w:r>
      <w:proofErr w:type="spellStart"/>
      <w:r w:rsidR="00CB3E46" w:rsidRPr="0014086B">
        <w:rPr>
          <w:rFonts w:ascii="Calibri" w:hAnsi="Calibri"/>
          <w:color w:val="808080"/>
          <w:sz w:val="18"/>
          <w:lang w:val="es-ES"/>
        </w:rPr>
        <w:t>Dot</w:t>
      </w:r>
      <w:proofErr w:type="spellEnd"/>
      <w:r w:rsidR="00CB3E46" w:rsidRPr="0014086B">
        <w:rPr>
          <w:rFonts w:ascii="Calibri" w:hAnsi="Calibri"/>
          <w:color w:val="808080"/>
          <w:sz w:val="18"/>
          <w:lang w:val="es-ES"/>
        </w:rPr>
        <w:t xml:space="preserve">", "German </w:t>
      </w:r>
      <w:proofErr w:type="spellStart"/>
      <w:r w:rsidR="00CB3E46" w:rsidRPr="0014086B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="00CB3E46" w:rsidRPr="0014086B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="00CB3E46" w:rsidRPr="0014086B">
        <w:rPr>
          <w:rFonts w:ascii="Calibri" w:hAnsi="Calibri"/>
          <w:color w:val="808080"/>
          <w:sz w:val="18"/>
          <w:lang w:val="es-ES"/>
        </w:rPr>
        <w:t>Award</w:t>
      </w:r>
      <w:proofErr w:type="spellEnd"/>
      <w:r w:rsidR="00CB3E46" w:rsidRPr="0014086B">
        <w:rPr>
          <w:rFonts w:ascii="Calibri" w:hAnsi="Calibri"/>
          <w:color w:val="808080"/>
          <w:sz w:val="18"/>
          <w:lang w:val="es-ES"/>
        </w:rPr>
        <w:t>" e "</w:t>
      </w:r>
      <w:proofErr w:type="spellStart"/>
      <w:r w:rsidR="00CB3E46" w:rsidRPr="0014086B">
        <w:rPr>
          <w:rFonts w:ascii="Calibri" w:hAnsi="Calibri"/>
          <w:color w:val="808080"/>
          <w:sz w:val="18"/>
          <w:lang w:val="es-ES"/>
        </w:rPr>
        <w:t>iF</w:t>
      </w:r>
      <w:proofErr w:type="spellEnd"/>
      <w:r w:rsidR="00CB3E46" w:rsidRPr="0014086B">
        <w:rPr>
          <w:rFonts w:ascii="Calibri" w:hAnsi="Calibri"/>
          <w:color w:val="808080"/>
          <w:sz w:val="18"/>
          <w:lang w:val="es-ES"/>
        </w:rPr>
        <w:t xml:space="preserve"> Industrie </w:t>
      </w:r>
      <w:proofErr w:type="spellStart"/>
      <w:r w:rsidR="00CB3E46" w:rsidRPr="0014086B">
        <w:rPr>
          <w:rFonts w:ascii="Calibri" w:hAnsi="Calibri"/>
          <w:color w:val="808080"/>
          <w:sz w:val="18"/>
          <w:lang w:val="es-ES"/>
        </w:rPr>
        <w:t>Forum</w:t>
      </w:r>
      <w:proofErr w:type="spellEnd"/>
      <w:r w:rsidR="00CB3E46" w:rsidRPr="0014086B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="00CB3E46" w:rsidRPr="0014086B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="00CB3E46" w:rsidRPr="0014086B">
        <w:rPr>
          <w:rFonts w:ascii="Calibri" w:hAnsi="Calibri"/>
          <w:color w:val="808080"/>
          <w:sz w:val="18"/>
          <w:lang w:val="es-ES"/>
        </w:rPr>
        <w:t xml:space="preserve">". </w:t>
      </w:r>
      <w:r w:rsidRPr="0014086B">
        <w:rPr>
          <w:rFonts w:ascii="Calibri" w:hAnsi="Calibri"/>
          <w:color w:val="808080"/>
          <w:sz w:val="18"/>
          <w:lang w:val="es-ES"/>
        </w:rPr>
        <w:t xml:space="preserve">LD </w:t>
      </w:r>
      <w:proofErr w:type="spellStart"/>
      <w:r w:rsidRPr="0014086B">
        <w:rPr>
          <w:rFonts w:ascii="Calibri" w:hAnsi="Calibri"/>
          <w:color w:val="808080"/>
          <w:sz w:val="18"/>
          <w:lang w:val="es-ES"/>
        </w:rPr>
        <w:t>Systems</w:t>
      </w:r>
      <w:proofErr w:type="spellEnd"/>
      <w:r w:rsidRPr="0014086B">
        <w:rPr>
          <w:rFonts w:ascii="Calibri" w:hAnsi="Calibri"/>
          <w:color w:val="808080"/>
          <w:sz w:val="18"/>
          <w:lang w:val="es-ES"/>
        </w:rPr>
        <w:t xml:space="preserve">®, en colaboración con la </w:t>
      </w:r>
      <w:r w:rsidR="00CB3E46" w:rsidRPr="0014086B">
        <w:rPr>
          <w:rFonts w:ascii="Calibri" w:hAnsi="Calibri"/>
          <w:color w:val="808080"/>
          <w:sz w:val="18"/>
          <w:lang w:val="es-ES"/>
        </w:rPr>
        <w:t>agencia de diseño F</w:t>
      </w:r>
      <w:r w:rsidR="00CD7F18" w:rsidRPr="0014086B">
        <w:rPr>
          <w:rFonts w:ascii="Calibri" w:hAnsi="Calibri"/>
          <w:color w:val="808080"/>
          <w:sz w:val="18"/>
          <w:lang w:val="es-ES"/>
        </w:rPr>
        <w:t xml:space="preserve">. </w:t>
      </w:r>
      <w:r w:rsidR="00CB3E46" w:rsidRPr="0014086B">
        <w:rPr>
          <w:rFonts w:ascii="Calibri" w:hAnsi="Calibri"/>
          <w:color w:val="808080"/>
          <w:sz w:val="18"/>
          <w:lang w:val="es-ES"/>
        </w:rPr>
        <w:t>A</w:t>
      </w:r>
      <w:r w:rsidR="00CD7F18" w:rsidRPr="0014086B">
        <w:rPr>
          <w:rFonts w:ascii="Calibri" w:hAnsi="Calibri"/>
          <w:color w:val="808080"/>
          <w:sz w:val="18"/>
          <w:lang w:val="es-ES"/>
        </w:rPr>
        <w:t xml:space="preserve">. </w:t>
      </w:r>
      <w:r w:rsidR="00CB3E46" w:rsidRPr="0014086B">
        <w:rPr>
          <w:rFonts w:ascii="Calibri" w:hAnsi="Calibri"/>
          <w:color w:val="808080"/>
          <w:sz w:val="18"/>
          <w:lang w:val="es-ES"/>
        </w:rPr>
        <w:t xml:space="preserve">Porsche, muestra el </w:t>
      </w:r>
      <w:r w:rsidRPr="0014086B">
        <w:rPr>
          <w:rFonts w:ascii="Calibri" w:hAnsi="Calibri"/>
          <w:color w:val="808080"/>
          <w:sz w:val="18"/>
          <w:lang w:val="es-ES"/>
        </w:rPr>
        <w:t>futuro del diseño de audio profesional con su icónica columna de altavoces MAUI® P900 y</w:t>
      </w:r>
      <w:r w:rsidR="00CB3E46" w:rsidRPr="0014086B">
        <w:rPr>
          <w:rFonts w:ascii="Calibri" w:hAnsi="Calibri"/>
          <w:color w:val="808080"/>
          <w:sz w:val="18"/>
          <w:lang w:val="es-ES"/>
        </w:rPr>
        <w:t xml:space="preserve">, por ello, ha sido </w:t>
      </w:r>
      <w:r w:rsidRPr="0014086B">
        <w:rPr>
          <w:rFonts w:ascii="Calibri" w:hAnsi="Calibri"/>
          <w:color w:val="808080"/>
          <w:sz w:val="18"/>
          <w:lang w:val="es-ES"/>
        </w:rPr>
        <w:t>galardonada</w:t>
      </w:r>
      <w:r w:rsidR="00CB3E46" w:rsidRPr="0014086B">
        <w:rPr>
          <w:rFonts w:ascii="Calibri" w:hAnsi="Calibri"/>
          <w:color w:val="808080"/>
          <w:sz w:val="18"/>
          <w:lang w:val="es-ES"/>
        </w:rPr>
        <w:t xml:space="preserve"> recientemente </w:t>
      </w:r>
      <w:r w:rsidRPr="0014086B">
        <w:rPr>
          <w:rFonts w:ascii="Calibri" w:hAnsi="Calibri"/>
          <w:color w:val="808080"/>
          <w:sz w:val="18"/>
          <w:lang w:val="es-ES"/>
        </w:rPr>
        <w:t xml:space="preserve">con el codiciado German </w:t>
      </w:r>
      <w:proofErr w:type="spellStart"/>
      <w:r w:rsidRPr="0014086B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14086B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14086B">
        <w:rPr>
          <w:rFonts w:ascii="Calibri" w:hAnsi="Calibri"/>
          <w:color w:val="808080"/>
          <w:sz w:val="18"/>
          <w:lang w:val="es-ES"/>
        </w:rPr>
        <w:t>Award</w:t>
      </w:r>
      <w:proofErr w:type="spellEnd"/>
      <w:r w:rsidRPr="0014086B">
        <w:rPr>
          <w:rFonts w:ascii="Calibri" w:hAnsi="Calibri"/>
          <w:color w:val="808080"/>
          <w:sz w:val="18"/>
          <w:lang w:val="es-ES"/>
        </w:rPr>
        <w:t xml:space="preserve">. Encontrará más información sobre el Adam Hall </w:t>
      </w:r>
      <w:proofErr w:type="spellStart"/>
      <w:r w:rsidRPr="0014086B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14086B">
        <w:rPr>
          <w:rFonts w:ascii="Calibri" w:hAnsi="Calibri"/>
          <w:color w:val="808080"/>
          <w:sz w:val="18"/>
          <w:lang w:val="es-ES"/>
        </w:rPr>
        <w:t xml:space="preserve"> en </w:t>
      </w:r>
      <w:r w:rsidRPr="0014086B">
        <w:rPr>
          <w:rFonts w:ascii="Calibri" w:hAnsi="Calibri"/>
          <w:color w:val="808080" w:themeColor="background1" w:themeShade="80"/>
          <w:sz w:val="18"/>
          <w:lang w:val="es-ES"/>
        </w:rPr>
        <w:t>www.adamhall.com.</w:t>
      </w:r>
    </w:p>
    <w:sectPr w:rsidR="0038537C" w:rsidRPr="0014086B" w:rsidSect="0046543C">
      <w:headerReference w:type="default" r:id="rId8"/>
      <w:footerReference w:type="default" r:id="rId9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EF519" w14:textId="77777777" w:rsidR="00974441" w:rsidRDefault="00974441" w:rsidP="004330C6">
      <w:r>
        <w:separator/>
      </w:r>
    </w:p>
  </w:endnote>
  <w:endnote w:type="continuationSeparator" w:id="0">
    <w:p w14:paraId="0062D0D3" w14:textId="77777777" w:rsidR="00974441" w:rsidRDefault="00974441" w:rsidP="004330C6">
      <w:r>
        <w:continuationSeparator/>
      </w:r>
    </w:p>
  </w:endnote>
  <w:endnote w:type="continuationNotice" w:id="1">
    <w:p w14:paraId="013789C0" w14:textId="77777777" w:rsidR="00974441" w:rsidRDefault="009744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AE8A" w14:textId="77777777" w:rsidR="004330C6" w:rsidRDefault="000264B5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00BCC" w14:textId="77777777" w:rsidR="00974441" w:rsidRDefault="00974441" w:rsidP="004330C6">
      <w:r>
        <w:separator/>
      </w:r>
    </w:p>
  </w:footnote>
  <w:footnote w:type="continuationSeparator" w:id="0">
    <w:p w14:paraId="6A4EB17A" w14:textId="77777777" w:rsidR="00974441" w:rsidRDefault="00974441" w:rsidP="004330C6">
      <w:r>
        <w:continuationSeparator/>
      </w:r>
    </w:p>
  </w:footnote>
  <w:footnote w:type="continuationNotice" w:id="1">
    <w:p w14:paraId="3517DBBB" w14:textId="77777777" w:rsidR="00974441" w:rsidRDefault="009744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27F4"/>
    <w:rsid w:val="00013EB1"/>
    <w:rsid w:val="00016A96"/>
    <w:rsid w:val="0002119C"/>
    <w:rsid w:val="000264B5"/>
    <w:rsid w:val="000310C8"/>
    <w:rsid w:val="00031E80"/>
    <w:rsid w:val="000367A8"/>
    <w:rsid w:val="000374EE"/>
    <w:rsid w:val="00041E83"/>
    <w:rsid w:val="00042DFF"/>
    <w:rsid w:val="0005069C"/>
    <w:rsid w:val="000507CD"/>
    <w:rsid w:val="000619FA"/>
    <w:rsid w:val="00065525"/>
    <w:rsid w:val="00066B40"/>
    <w:rsid w:val="000818EA"/>
    <w:rsid w:val="00086C2C"/>
    <w:rsid w:val="0009120B"/>
    <w:rsid w:val="000915D6"/>
    <w:rsid w:val="00092E57"/>
    <w:rsid w:val="00093AB0"/>
    <w:rsid w:val="00094AE6"/>
    <w:rsid w:val="000A5344"/>
    <w:rsid w:val="000C103B"/>
    <w:rsid w:val="000C2D39"/>
    <w:rsid w:val="000C5BAB"/>
    <w:rsid w:val="000C6A86"/>
    <w:rsid w:val="000E3EBF"/>
    <w:rsid w:val="000E77B6"/>
    <w:rsid w:val="000F71A3"/>
    <w:rsid w:val="00111329"/>
    <w:rsid w:val="00117B88"/>
    <w:rsid w:val="00120233"/>
    <w:rsid w:val="001205C6"/>
    <w:rsid w:val="00124F49"/>
    <w:rsid w:val="001309F7"/>
    <w:rsid w:val="00134EF8"/>
    <w:rsid w:val="00135BAE"/>
    <w:rsid w:val="0014086B"/>
    <w:rsid w:val="001452D7"/>
    <w:rsid w:val="00145385"/>
    <w:rsid w:val="00145E8F"/>
    <w:rsid w:val="001543F7"/>
    <w:rsid w:val="00162DF3"/>
    <w:rsid w:val="00164685"/>
    <w:rsid w:val="00167F6F"/>
    <w:rsid w:val="00175DBD"/>
    <w:rsid w:val="00177F1F"/>
    <w:rsid w:val="00181C7B"/>
    <w:rsid w:val="00184D8B"/>
    <w:rsid w:val="001905C4"/>
    <w:rsid w:val="00190662"/>
    <w:rsid w:val="00197BE9"/>
    <w:rsid w:val="001A1584"/>
    <w:rsid w:val="001A27A0"/>
    <w:rsid w:val="001B0461"/>
    <w:rsid w:val="001B2699"/>
    <w:rsid w:val="001B7E2C"/>
    <w:rsid w:val="001C15E9"/>
    <w:rsid w:val="001C5825"/>
    <w:rsid w:val="001C5D7F"/>
    <w:rsid w:val="001C77CB"/>
    <w:rsid w:val="001D3A0C"/>
    <w:rsid w:val="001D6B8D"/>
    <w:rsid w:val="001D6F99"/>
    <w:rsid w:val="001D780A"/>
    <w:rsid w:val="001E29E8"/>
    <w:rsid w:val="001E51CC"/>
    <w:rsid w:val="001E7D25"/>
    <w:rsid w:val="001F0D54"/>
    <w:rsid w:val="001F0E84"/>
    <w:rsid w:val="001F6368"/>
    <w:rsid w:val="0020235E"/>
    <w:rsid w:val="00202A44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23279"/>
    <w:rsid w:val="00231201"/>
    <w:rsid w:val="0023322E"/>
    <w:rsid w:val="002339BA"/>
    <w:rsid w:val="00240465"/>
    <w:rsid w:val="00243B58"/>
    <w:rsid w:val="0024709A"/>
    <w:rsid w:val="00247B14"/>
    <w:rsid w:val="00247EDB"/>
    <w:rsid w:val="00250086"/>
    <w:rsid w:val="0025355E"/>
    <w:rsid w:val="00253CD7"/>
    <w:rsid w:val="00253E5A"/>
    <w:rsid w:val="00262160"/>
    <w:rsid w:val="0027394B"/>
    <w:rsid w:val="00280E05"/>
    <w:rsid w:val="00283958"/>
    <w:rsid w:val="00285810"/>
    <w:rsid w:val="002956B9"/>
    <w:rsid w:val="002A07DB"/>
    <w:rsid w:val="002A71BC"/>
    <w:rsid w:val="002B1920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A1E"/>
    <w:rsid w:val="002E158A"/>
    <w:rsid w:val="00300D07"/>
    <w:rsid w:val="00301970"/>
    <w:rsid w:val="00302508"/>
    <w:rsid w:val="0030706D"/>
    <w:rsid w:val="00311FA5"/>
    <w:rsid w:val="00317208"/>
    <w:rsid w:val="00326656"/>
    <w:rsid w:val="00336ED0"/>
    <w:rsid w:val="00340CFE"/>
    <w:rsid w:val="0034539C"/>
    <w:rsid w:val="003458A7"/>
    <w:rsid w:val="00346ACB"/>
    <w:rsid w:val="003503FC"/>
    <w:rsid w:val="003520A7"/>
    <w:rsid w:val="00354360"/>
    <w:rsid w:val="00362474"/>
    <w:rsid w:val="0036434D"/>
    <w:rsid w:val="003716B9"/>
    <w:rsid w:val="0037330B"/>
    <w:rsid w:val="0037421A"/>
    <w:rsid w:val="00374348"/>
    <w:rsid w:val="003817D3"/>
    <w:rsid w:val="00382A86"/>
    <w:rsid w:val="003834DC"/>
    <w:rsid w:val="0038537C"/>
    <w:rsid w:val="003864D6"/>
    <w:rsid w:val="00387F10"/>
    <w:rsid w:val="00391FEB"/>
    <w:rsid w:val="003920A4"/>
    <w:rsid w:val="003A6419"/>
    <w:rsid w:val="003C2AEF"/>
    <w:rsid w:val="003C3F56"/>
    <w:rsid w:val="003C691D"/>
    <w:rsid w:val="003C7650"/>
    <w:rsid w:val="003D2AAA"/>
    <w:rsid w:val="003D51DC"/>
    <w:rsid w:val="003D5B0A"/>
    <w:rsid w:val="003E4B2D"/>
    <w:rsid w:val="003E5409"/>
    <w:rsid w:val="003F6959"/>
    <w:rsid w:val="004024E2"/>
    <w:rsid w:val="004037C1"/>
    <w:rsid w:val="00411C01"/>
    <w:rsid w:val="00420669"/>
    <w:rsid w:val="0042095F"/>
    <w:rsid w:val="00422766"/>
    <w:rsid w:val="00423486"/>
    <w:rsid w:val="00432C94"/>
    <w:rsid w:val="004330C6"/>
    <w:rsid w:val="00433FBE"/>
    <w:rsid w:val="00436349"/>
    <w:rsid w:val="0043733D"/>
    <w:rsid w:val="004421D3"/>
    <w:rsid w:val="00445DF3"/>
    <w:rsid w:val="00454E7E"/>
    <w:rsid w:val="0045598C"/>
    <w:rsid w:val="004624FD"/>
    <w:rsid w:val="0046543C"/>
    <w:rsid w:val="00471643"/>
    <w:rsid w:val="00480081"/>
    <w:rsid w:val="0048445A"/>
    <w:rsid w:val="0048479D"/>
    <w:rsid w:val="00485602"/>
    <w:rsid w:val="004858F2"/>
    <w:rsid w:val="004968EC"/>
    <w:rsid w:val="004A5441"/>
    <w:rsid w:val="004A62CF"/>
    <w:rsid w:val="004B7F04"/>
    <w:rsid w:val="004C0829"/>
    <w:rsid w:val="004D54E9"/>
    <w:rsid w:val="004E5409"/>
    <w:rsid w:val="004F3D40"/>
    <w:rsid w:val="004F4A9F"/>
    <w:rsid w:val="004F5412"/>
    <w:rsid w:val="00507E4C"/>
    <w:rsid w:val="00511C7E"/>
    <w:rsid w:val="00512A72"/>
    <w:rsid w:val="005208EC"/>
    <w:rsid w:val="005213E5"/>
    <w:rsid w:val="00532A65"/>
    <w:rsid w:val="00541386"/>
    <w:rsid w:val="0054267D"/>
    <w:rsid w:val="00546AE6"/>
    <w:rsid w:val="00547CC3"/>
    <w:rsid w:val="00563E2E"/>
    <w:rsid w:val="00567A8E"/>
    <w:rsid w:val="005744F5"/>
    <w:rsid w:val="00576210"/>
    <w:rsid w:val="0057690B"/>
    <w:rsid w:val="00577A2D"/>
    <w:rsid w:val="00583C1A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600743"/>
    <w:rsid w:val="00602323"/>
    <w:rsid w:val="00610CDC"/>
    <w:rsid w:val="00625995"/>
    <w:rsid w:val="0063132F"/>
    <w:rsid w:val="00633CC0"/>
    <w:rsid w:val="00640BCD"/>
    <w:rsid w:val="00645AA1"/>
    <w:rsid w:val="00647C22"/>
    <w:rsid w:val="00652A61"/>
    <w:rsid w:val="006576E7"/>
    <w:rsid w:val="0066481D"/>
    <w:rsid w:val="00671046"/>
    <w:rsid w:val="006811A8"/>
    <w:rsid w:val="00683F82"/>
    <w:rsid w:val="00691110"/>
    <w:rsid w:val="006A0E8D"/>
    <w:rsid w:val="006A2095"/>
    <w:rsid w:val="006A2793"/>
    <w:rsid w:val="006A3FBC"/>
    <w:rsid w:val="006A4552"/>
    <w:rsid w:val="006B387F"/>
    <w:rsid w:val="006C2544"/>
    <w:rsid w:val="006C2799"/>
    <w:rsid w:val="006C45CF"/>
    <w:rsid w:val="006D2E7A"/>
    <w:rsid w:val="006E161D"/>
    <w:rsid w:val="006E2CFE"/>
    <w:rsid w:val="006E651F"/>
    <w:rsid w:val="006E6631"/>
    <w:rsid w:val="006E676F"/>
    <w:rsid w:val="006E767C"/>
    <w:rsid w:val="006F06DE"/>
    <w:rsid w:val="006F6B43"/>
    <w:rsid w:val="006F7A48"/>
    <w:rsid w:val="007009A4"/>
    <w:rsid w:val="00700CFB"/>
    <w:rsid w:val="0070545E"/>
    <w:rsid w:val="00710883"/>
    <w:rsid w:val="007153F5"/>
    <w:rsid w:val="007159BB"/>
    <w:rsid w:val="00721C7D"/>
    <w:rsid w:val="0072231E"/>
    <w:rsid w:val="00722C64"/>
    <w:rsid w:val="00723BDD"/>
    <w:rsid w:val="00732A9B"/>
    <w:rsid w:val="007335D7"/>
    <w:rsid w:val="00735620"/>
    <w:rsid w:val="00741C5C"/>
    <w:rsid w:val="00745291"/>
    <w:rsid w:val="007473EB"/>
    <w:rsid w:val="00753699"/>
    <w:rsid w:val="0075384D"/>
    <w:rsid w:val="0077345C"/>
    <w:rsid w:val="00775BF5"/>
    <w:rsid w:val="00780A4D"/>
    <w:rsid w:val="007813BD"/>
    <w:rsid w:val="00786582"/>
    <w:rsid w:val="00787D10"/>
    <w:rsid w:val="00794BD0"/>
    <w:rsid w:val="007A0E20"/>
    <w:rsid w:val="007A64D1"/>
    <w:rsid w:val="007B1805"/>
    <w:rsid w:val="007B265A"/>
    <w:rsid w:val="007B7E23"/>
    <w:rsid w:val="007C398C"/>
    <w:rsid w:val="007C51E2"/>
    <w:rsid w:val="007C6526"/>
    <w:rsid w:val="007C684D"/>
    <w:rsid w:val="007C7643"/>
    <w:rsid w:val="007D3C3F"/>
    <w:rsid w:val="007D76E4"/>
    <w:rsid w:val="007D7F23"/>
    <w:rsid w:val="007E04F9"/>
    <w:rsid w:val="007E4B69"/>
    <w:rsid w:val="007F3035"/>
    <w:rsid w:val="007F3AF8"/>
    <w:rsid w:val="007F60FA"/>
    <w:rsid w:val="007F7D01"/>
    <w:rsid w:val="008015C5"/>
    <w:rsid w:val="00801D20"/>
    <w:rsid w:val="00806772"/>
    <w:rsid w:val="008154EE"/>
    <w:rsid w:val="008209B3"/>
    <w:rsid w:val="00821AA6"/>
    <w:rsid w:val="00827FBE"/>
    <w:rsid w:val="00831818"/>
    <w:rsid w:val="00832710"/>
    <w:rsid w:val="00837462"/>
    <w:rsid w:val="00840293"/>
    <w:rsid w:val="008474CD"/>
    <w:rsid w:val="008635C3"/>
    <w:rsid w:val="0086585B"/>
    <w:rsid w:val="00870A92"/>
    <w:rsid w:val="00872F41"/>
    <w:rsid w:val="008876E8"/>
    <w:rsid w:val="00893BE4"/>
    <w:rsid w:val="008A0CC1"/>
    <w:rsid w:val="008A3398"/>
    <w:rsid w:val="008B3975"/>
    <w:rsid w:val="008C5A92"/>
    <w:rsid w:val="008D22AA"/>
    <w:rsid w:val="008D5D01"/>
    <w:rsid w:val="008E0434"/>
    <w:rsid w:val="008E12E9"/>
    <w:rsid w:val="008E1706"/>
    <w:rsid w:val="008E327B"/>
    <w:rsid w:val="008F12AC"/>
    <w:rsid w:val="008F2D79"/>
    <w:rsid w:val="008F3AD1"/>
    <w:rsid w:val="008F72A4"/>
    <w:rsid w:val="00904362"/>
    <w:rsid w:val="009043CD"/>
    <w:rsid w:val="00905794"/>
    <w:rsid w:val="00913A6C"/>
    <w:rsid w:val="0091412C"/>
    <w:rsid w:val="00914413"/>
    <w:rsid w:val="00916F1C"/>
    <w:rsid w:val="00920BFE"/>
    <w:rsid w:val="0092704F"/>
    <w:rsid w:val="0092757C"/>
    <w:rsid w:val="00933D02"/>
    <w:rsid w:val="0095102E"/>
    <w:rsid w:val="0095148D"/>
    <w:rsid w:val="00956CE1"/>
    <w:rsid w:val="009643EB"/>
    <w:rsid w:val="00971B78"/>
    <w:rsid w:val="0097368B"/>
    <w:rsid w:val="00974441"/>
    <w:rsid w:val="009766EF"/>
    <w:rsid w:val="009778CC"/>
    <w:rsid w:val="00983DED"/>
    <w:rsid w:val="009865C4"/>
    <w:rsid w:val="009A73B4"/>
    <w:rsid w:val="009A7BEB"/>
    <w:rsid w:val="009B56F9"/>
    <w:rsid w:val="009B5B18"/>
    <w:rsid w:val="009C2121"/>
    <w:rsid w:val="009C2FC3"/>
    <w:rsid w:val="009D67D6"/>
    <w:rsid w:val="009E3436"/>
    <w:rsid w:val="009E3A51"/>
    <w:rsid w:val="009E41F8"/>
    <w:rsid w:val="009E423B"/>
    <w:rsid w:val="009E7449"/>
    <w:rsid w:val="009F0FB4"/>
    <w:rsid w:val="009F251E"/>
    <w:rsid w:val="00A00DD6"/>
    <w:rsid w:val="00A01739"/>
    <w:rsid w:val="00A04C99"/>
    <w:rsid w:val="00A14231"/>
    <w:rsid w:val="00A17E32"/>
    <w:rsid w:val="00A21D04"/>
    <w:rsid w:val="00A24F5E"/>
    <w:rsid w:val="00A35261"/>
    <w:rsid w:val="00A43733"/>
    <w:rsid w:val="00A50DD0"/>
    <w:rsid w:val="00A523EA"/>
    <w:rsid w:val="00A5304C"/>
    <w:rsid w:val="00A54FCC"/>
    <w:rsid w:val="00A57A45"/>
    <w:rsid w:val="00A642D6"/>
    <w:rsid w:val="00A65CF8"/>
    <w:rsid w:val="00A707A3"/>
    <w:rsid w:val="00A70A5E"/>
    <w:rsid w:val="00A71B6D"/>
    <w:rsid w:val="00A738EB"/>
    <w:rsid w:val="00A80B2E"/>
    <w:rsid w:val="00A80D3D"/>
    <w:rsid w:val="00A81D2C"/>
    <w:rsid w:val="00A86044"/>
    <w:rsid w:val="00A9154B"/>
    <w:rsid w:val="00A9333F"/>
    <w:rsid w:val="00A947D9"/>
    <w:rsid w:val="00AA02A4"/>
    <w:rsid w:val="00AB080D"/>
    <w:rsid w:val="00AB466C"/>
    <w:rsid w:val="00AB4CD5"/>
    <w:rsid w:val="00AB6F28"/>
    <w:rsid w:val="00AB6F92"/>
    <w:rsid w:val="00AC0AC7"/>
    <w:rsid w:val="00AC1756"/>
    <w:rsid w:val="00AC3815"/>
    <w:rsid w:val="00AC6A98"/>
    <w:rsid w:val="00AD15DF"/>
    <w:rsid w:val="00AD56FA"/>
    <w:rsid w:val="00AE0BCA"/>
    <w:rsid w:val="00AE0E20"/>
    <w:rsid w:val="00AF5808"/>
    <w:rsid w:val="00AF5B54"/>
    <w:rsid w:val="00AF613A"/>
    <w:rsid w:val="00AF6B32"/>
    <w:rsid w:val="00B02624"/>
    <w:rsid w:val="00B05AE5"/>
    <w:rsid w:val="00B07486"/>
    <w:rsid w:val="00B13043"/>
    <w:rsid w:val="00B22968"/>
    <w:rsid w:val="00B24DE0"/>
    <w:rsid w:val="00B33379"/>
    <w:rsid w:val="00B42DDB"/>
    <w:rsid w:val="00B43B48"/>
    <w:rsid w:val="00B51C51"/>
    <w:rsid w:val="00B5762E"/>
    <w:rsid w:val="00B67F35"/>
    <w:rsid w:val="00B712D5"/>
    <w:rsid w:val="00B74DAC"/>
    <w:rsid w:val="00B76096"/>
    <w:rsid w:val="00B83A51"/>
    <w:rsid w:val="00B85A1B"/>
    <w:rsid w:val="00B87AC6"/>
    <w:rsid w:val="00B943F0"/>
    <w:rsid w:val="00B972E2"/>
    <w:rsid w:val="00BA6FAC"/>
    <w:rsid w:val="00BA750F"/>
    <w:rsid w:val="00BA761B"/>
    <w:rsid w:val="00BC2C84"/>
    <w:rsid w:val="00BC4B5A"/>
    <w:rsid w:val="00BD18F0"/>
    <w:rsid w:val="00BD2BBB"/>
    <w:rsid w:val="00BE0CC2"/>
    <w:rsid w:val="00C028A4"/>
    <w:rsid w:val="00C047B0"/>
    <w:rsid w:val="00C06F98"/>
    <w:rsid w:val="00C070F9"/>
    <w:rsid w:val="00C1680C"/>
    <w:rsid w:val="00C25136"/>
    <w:rsid w:val="00C328A4"/>
    <w:rsid w:val="00C34EC8"/>
    <w:rsid w:val="00C3535E"/>
    <w:rsid w:val="00C36AF2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A04B3"/>
    <w:rsid w:val="00CA71C3"/>
    <w:rsid w:val="00CB328B"/>
    <w:rsid w:val="00CB3E46"/>
    <w:rsid w:val="00CB5540"/>
    <w:rsid w:val="00CB7AF1"/>
    <w:rsid w:val="00CC4FA9"/>
    <w:rsid w:val="00CD167B"/>
    <w:rsid w:val="00CD7F18"/>
    <w:rsid w:val="00CE40F7"/>
    <w:rsid w:val="00CE5003"/>
    <w:rsid w:val="00CF2CF1"/>
    <w:rsid w:val="00CF3409"/>
    <w:rsid w:val="00CF5A45"/>
    <w:rsid w:val="00CF5FF8"/>
    <w:rsid w:val="00D00355"/>
    <w:rsid w:val="00D05CC6"/>
    <w:rsid w:val="00D110DC"/>
    <w:rsid w:val="00D1525D"/>
    <w:rsid w:val="00D178AD"/>
    <w:rsid w:val="00D20244"/>
    <w:rsid w:val="00D36541"/>
    <w:rsid w:val="00D37E7B"/>
    <w:rsid w:val="00D43F01"/>
    <w:rsid w:val="00D45AF7"/>
    <w:rsid w:val="00D50FF0"/>
    <w:rsid w:val="00D52D14"/>
    <w:rsid w:val="00D60CED"/>
    <w:rsid w:val="00D6391E"/>
    <w:rsid w:val="00D715E2"/>
    <w:rsid w:val="00D74BD2"/>
    <w:rsid w:val="00D7514C"/>
    <w:rsid w:val="00D76323"/>
    <w:rsid w:val="00D82077"/>
    <w:rsid w:val="00D87DE6"/>
    <w:rsid w:val="00D915C1"/>
    <w:rsid w:val="00DA2287"/>
    <w:rsid w:val="00DA7BA9"/>
    <w:rsid w:val="00DB0450"/>
    <w:rsid w:val="00DB1568"/>
    <w:rsid w:val="00DB37E7"/>
    <w:rsid w:val="00DB7016"/>
    <w:rsid w:val="00DC12D0"/>
    <w:rsid w:val="00DC1B36"/>
    <w:rsid w:val="00DC5AC5"/>
    <w:rsid w:val="00DD0C9B"/>
    <w:rsid w:val="00DD714E"/>
    <w:rsid w:val="00DE01C7"/>
    <w:rsid w:val="00DE22EF"/>
    <w:rsid w:val="00DE295B"/>
    <w:rsid w:val="00DE2FD9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35A"/>
    <w:rsid w:val="00E1558E"/>
    <w:rsid w:val="00E1626C"/>
    <w:rsid w:val="00E24D88"/>
    <w:rsid w:val="00E26B34"/>
    <w:rsid w:val="00E3693F"/>
    <w:rsid w:val="00E374A2"/>
    <w:rsid w:val="00E43544"/>
    <w:rsid w:val="00E4607C"/>
    <w:rsid w:val="00E638AF"/>
    <w:rsid w:val="00E65984"/>
    <w:rsid w:val="00E72BA6"/>
    <w:rsid w:val="00E8278D"/>
    <w:rsid w:val="00E84890"/>
    <w:rsid w:val="00E8654F"/>
    <w:rsid w:val="00E86932"/>
    <w:rsid w:val="00E914A3"/>
    <w:rsid w:val="00E94C2E"/>
    <w:rsid w:val="00E9683B"/>
    <w:rsid w:val="00E9699A"/>
    <w:rsid w:val="00EA107B"/>
    <w:rsid w:val="00EA1913"/>
    <w:rsid w:val="00EB3203"/>
    <w:rsid w:val="00EB4FE9"/>
    <w:rsid w:val="00EC05CD"/>
    <w:rsid w:val="00EC5E6B"/>
    <w:rsid w:val="00ED4B47"/>
    <w:rsid w:val="00ED5FC7"/>
    <w:rsid w:val="00EE0A6D"/>
    <w:rsid w:val="00EE0F8A"/>
    <w:rsid w:val="00F007DC"/>
    <w:rsid w:val="00F00F40"/>
    <w:rsid w:val="00F03713"/>
    <w:rsid w:val="00F10AE8"/>
    <w:rsid w:val="00F1313D"/>
    <w:rsid w:val="00F14855"/>
    <w:rsid w:val="00F20476"/>
    <w:rsid w:val="00F21E77"/>
    <w:rsid w:val="00F2298A"/>
    <w:rsid w:val="00F22EA0"/>
    <w:rsid w:val="00F22FA9"/>
    <w:rsid w:val="00F27082"/>
    <w:rsid w:val="00F27333"/>
    <w:rsid w:val="00F40FC9"/>
    <w:rsid w:val="00F4178D"/>
    <w:rsid w:val="00F43EA8"/>
    <w:rsid w:val="00F46090"/>
    <w:rsid w:val="00F5035A"/>
    <w:rsid w:val="00F62431"/>
    <w:rsid w:val="00F80043"/>
    <w:rsid w:val="00F821EF"/>
    <w:rsid w:val="00F85366"/>
    <w:rsid w:val="00F8784C"/>
    <w:rsid w:val="00F9352C"/>
    <w:rsid w:val="00F9640B"/>
    <w:rsid w:val="00F97F41"/>
    <w:rsid w:val="00FA0750"/>
    <w:rsid w:val="00FA0EA2"/>
    <w:rsid w:val="00FA13C3"/>
    <w:rsid w:val="00FA21A8"/>
    <w:rsid w:val="00FA4389"/>
    <w:rsid w:val="00FA5790"/>
    <w:rsid w:val="00FB48F4"/>
    <w:rsid w:val="00FB796E"/>
    <w:rsid w:val="00FC2346"/>
    <w:rsid w:val="00FC505E"/>
    <w:rsid w:val="00FC51BC"/>
    <w:rsid w:val="00FD63AF"/>
    <w:rsid w:val="00FE186C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es/Noticias-Articulo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4136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docId:6B857E84D9431CACAB7426DF85091E44</cp:keywords>
  <cp:lastModifiedBy>Elisa Posteraro</cp:lastModifiedBy>
  <cp:revision>4</cp:revision>
  <cp:lastPrinted>2019-01-10T17:28:00Z</cp:lastPrinted>
  <dcterms:created xsi:type="dcterms:W3CDTF">2023-08-23T11:58:00Z</dcterms:created>
  <dcterms:modified xsi:type="dcterms:W3CDTF">2023-08-24T08:00:00Z</dcterms:modified>
</cp:coreProperties>
</file>